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ind w:right="-760" w:firstLine="0"/>
        <w:contextualSpacing w:val="off"/>
        <w:rPr/>
      </w:pPr>
      <w:r>
        <w:rPr>
          <w:rFonts w:ascii="Federo" w:eastAsia="Federo" w:hAnsi="Federo" w:cs="Federo"/>
          <w:b/>
          <w:sz w:val="40"/>
          <w:szCs w:val="40"/>
        </w:rPr>
        <w:t>LOKALRÅDSMØDE</w:t>
      </w:r>
      <w:r>
        <w:rPr>
          <w:rFonts w:ascii="Federo" w:eastAsia="Federo" w:hAnsi="Federo" w:cs="Federo"/>
          <w:b/>
          <w:sz w:val="44"/>
          <w:szCs w:val="44"/>
        </w:rPr>
        <w:t xml:space="preserve"> </w:t>
      </w:r>
      <w:r>
        <w:rPr>
          <w:rFonts w:ascii="Federo" w:eastAsia="Federo" w:hAnsi="Federo" w:cs="Federo"/>
          <w:b/>
          <w:sz w:val="40"/>
          <w:szCs w:val="40"/>
        </w:rPr>
        <w:t xml:space="preserve">           </w:t>
      </w:r>
      <w:r>
        <w:rPr>
          <w:rFonts w:ascii="Federo" w:eastAsia="Federo" w:hAnsi="Federo" w:cs="Federo"/>
          <w:b/>
          <w:sz w:val="40"/>
          <w:szCs w:val="40"/>
        </w:rPr>
        <w:tab/>
      </w:r>
      <w:r>
        <w:rPr>
          <w:rFonts w:ascii="Federo" w:eastAsia="Federo" w:hAnsi="Federo" w:cs="Federo"/>
          <w:b/>
          <w:sz w:val="40"/>
          <w:szCs w:val="40"/>
        </w:rPr>
        <w:t xml:space="preserve">         </w:t>
      </w:r>
      <w:r>
        <w:rPr>
          <w:b/>
          <w:sz w:val="48"/>
          <w:szCs w:val="48"/>
        </w:rPr>
        <w:t>Sundby Lokalråd</w:t>
      </w:r>
    </w:p>
    <w:p>
      <w:pPr>
        <w:ind w:left="0" w:right="-386" w:firstLine="0"/>
        <w:contextualSpacing w:val="off"/>
        <w:keepNext/>
        <w:keepLines w:val="off"/>
        <w:widowControl/>
        <w:jc w:val="left"/>
        <w:pBdr>
          <w:between w:val="nil"/>
          <w:top w:val="nil"/>
          <w:left w:val="nil"/>
          <w:bottom w:val="nil"/>
          <w:right w:val="nil"/>
        </w:pBdr>
        <w:shd w:val="clear" w:color="auto" w:fill="FFFFFF"/>
        <w:spacing w:after="0" w:before="0" w:line="240" w:lineRule="auto"/>
        <w:rPr>
          <w:rFonts w:ascii="Times New Roman" w:eastAsia="Times New Roman" w:hAnsi="Times New Roman" w:cs="Times New Roman"/>
          <w:b w:val="0"/>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val="0"/>
          <w:i w:val="0"/>
          <w:smallCaps w:val="off"/>
          <w:strike w:val="off"/>
          <w:color w:val="000000"/>
          <w:sz w:val="24"/>
          <w:szCs w:val="24"/>
          <w:u w:val="none" w:color="auto"/>
          <w:shd w:val="clear" w:color="auto" w:fill="auto"/>
          <w:vertAlign w:val="baseline"/>
        </w:rPr>
        <w:t xml:space="preserve">                                                                                                          </w:t>
      </w:r>
      <w:r>
        <w:rPr>
          <w:rFonts w:ascii="Bookman Old Style" w:eastAsia="Bookman Old Style" w:hAnsi="Bookman Old Style" w:cs="Bookman Old Style"/>
          <w:b/>
          <w:i w:val="0"/>
          <w:smallCaps w:val="off"/>
          <w:strike w:val="off"/>
          <w:color w:val="000000"/>
          <w:sz w:val="18"/>
          <w:szCs w:val="18"/>
          <w:u w:val="none" w:color="auto"/>
          <w:shd w:val="clear" w:color="auto" w:fill="auto"/>
          <w:vertAlign w:val="baseline"/>
        </w:rPr>
        <w:t xml:space="preserve">Øresundsvej 6, 2300 Sundby    </w:t>
      </w:r>
      <w:r>
        <w:rPr>
          <w:rFonts w:ascii="Bookman Old Style" w:eastAsia="Bookman Old Style" w:hAnsi="Bookman Old Style" w:cs="Bookman Old Style"/>
          <w:b/>
          <w:i w:val="0"/>
          <w:smallCaps w:val="off"/>
          <w:strike w:val="off"/>
          <w:color w:val="000000"/>
          <w:sz w:val="18"/>
          <w:szCs w:val="18"/>
          <w:u w:val="none" w:color="auto"/>
          <w:shd w:val="clear" w:color="auto" w:fill="auto"/>
          <w:vertAlign w:val="baseline"/>
        </w:rPr>
        <w:tab/>
      </w:r>
      <w:r>
        <w:rPr>
          <w:rFonts w:ascii="Bookman Old Style" w:eastAsia="Bookman Old Style" w:hAnsi="Bookman Old Style" w:cs="Bookman Old Style"/>
          <w:b/>
          <w:i w:val="0"/>
          <w:smallCaps w:val="off"/>
          <w:strike w:val="off"/>
          <w:color w:val="000000"/>
          <w:sz w:val="18"/>
          <w:szCs w:val="18"/>
          <w:u w:val="none" w:color="auto"/>
          <w:shd w:val="clear" w:color="auto" w:fill="auto"/>
          <w:vertAlign w:val="baseline"/>
        </w:rPr>
        <w:tab/>
      </w:r>
      <w:r>
        <w:rPr>
          <w:rFonts w:ascii="Bookman Old Style" w:eastAsia="Bookman Old Style" w:hAnsi="Bookman Old Style" w:cs="Bookman Old Style"/>
          <w:b/>
          <w:i w:val="0"/>
          <w:smallCaps w:val="off"/>
          <w:strike w:val="off"/>
          <w:color w:val="000000"/>
          <w:sz w:val="18"/>
          <w:szCs w:val="18"/>
          <w:u w:val="none" w:color="auto"/>
          <w:shd w:val="clear" w:color="auto" w:fill="auto"/>
          <w:vertAlign w:val="baseline"/>
        </w:rPr>
        <w:tab/>
      </w:r>
      <w:r>
        <w:rPr>
          <w:rFonts w:ascii="Bookman Old Style" w:eastAsia="Bookman Old Style" w:hAnsi="Bookman Old Style" w:cs="Bookman Old Style"/>
          <w:b/>
          <w:i w:val="0"/>
          <w:smallCaps w:val="off"/>
          <w:strike w:val="off"/>
          <w:color w:val="000000"/>
          <w:sz w:val="18"/>
          <w:szCs w:val="18"/>
          <w:u w:val="none" w:color="auto"/>
          <w:shd w:val="clear" w:color="auto" w:fill="auto"/>
          <w:vertAlign w:val="baseline"/>
        </w:rPr>
        <w:tab/>
      </w:r>
      <w:r>
        <w:rPr>
          <w:rFonts w:ascii="Bookman Old Style" w:eastAsia="Bookman Old Style" w:hAnsi="Bookman Old Style" w:cs="Bookman Old Style"/>
          <w:b/>
          <w:i w:val="0"/>
          <w:smallCaps w:val="off"/>
          <w:strike w:val="off"/>
          <w:color w:val="000000"/>
          <w:sz w:val="18"/>
          <w:szCs w:val="18"/>
          <w:u w:val="none" w:color="auto"/>
          <w:shd w:val="clear" w:color="auto" w:fill="auto"/>
          <w:vertAlign w:val="baseline"/>
        </w:rPr>
        <w:t xml:space="preserve">                   E-mail: Kontakt@</w:t>
      </w:r>
      <w:r>
        <w:rPr>
          <w:rFonts w:ascii="Bookman Old Style" w:eastAsia="Bookman Old Style" w:hAnsi="Bookman Old Style" w:cs="Bookman Old Style"/>
          <w:b/>
          <w:i w:val="0"/>
          <w:smallCaps w:val="off"/>
          <w:strike w:val="off"/>
          <w:color w:val="000000"/>
          <w:sz w:val="18"/>
          <w:szCs w:val="18"/>
          <w:u w:val="none" w:color="auto"/>
          <w:shd w:val="clear" w:color="auto" w:fill="auto"/>
          <w:vertAlign w:val="baseline"/>
        </w:rPr>
        <w:fldChar w:fldCharType="begin"/>
      </w:r>
      <w:r>
        <w:rPr>
          <w:rFonts w:ascii="Bookman Old Style" w:eastAsia="Bookman Old Style" w:hAnsi="Bookman Old Style" w:cs="Bookman Old Style"/>
          <w:b/>
          <w:i w:val="0"/>
          <w:smallCaps w:val="off"/>
          <w:strike w:val="off"/>
          <w:color w:val="000000"/>
          <w:sz w:val="18"/>
          <w:szCs w:val="18"/>
          <w:u w:val="none" w:color="auto"/>
          <w:shd w:val="clear" w:color="auto" w:fill="auto"/>
          <w:vertAlign w:val="baseline"/>
        </w:rPr>
        <w:instrText xml:space="preserve"> HYPERLINK "mailto:sundby.lokalraad@mail.dk" </w:instrText>
      </w:r>
      <w:r>
        <w:rPr>
          <w:rFonts w:ascii="Bookman Old Style" w:eastAsia="Bookman Old Style" w:hAnsi="Bookman Old Style" w:cs="Bookman Old Style"/>
          <w:b/>
          <w:i w:val="0"/>
          <w:smallCaps w:val="off"/>
          <w:strike w:val="off"/>
          <w:color w:val="000000"/>
          <w:sz w:val="18"/>
          <w:szCs w:val="18"/>
          <w:u w:val="none" w:color="auto"/>
          <w:shd w:val="clear" w:color="auto" w:fill="auto"/>
          <w:vertAlign w:val="baseline"/>
        </w:rPr>
        <w:fldChar w:fldCharType="separate"/>
      </w:r>
      <w:r>
        <w:rPr>
          <w:rFonts w:ascii="Bookman Old Style" w:eastAsia="Bookman Old Style" w:hAnsi="Bookman Old Style" w:cs="Bookman Old Style"/>
          <w:b/>
          <w:i w:val="0"/>
          <w:smallCaps w:val="off"/>
          <w:strike w:val="off"/>
          <w:color w:val="000000"/>
          <w:sz w:val="18"/>
          <w:szCs w:val="18"/>
          <w:u w:val="single" w:color="auto"/>
          <w:shd w:val="clear" w:color="auto" w:fill="auto"/>
          <w:vertAlign w:val="baseline"/>
        </w:rPr>
        <w:t>sundbylokalraad.dk</w:t>
      </w:r>
      <w:r>
        <w:rPr>
          <w:rFonts w:ascii="Bookman Old Style" w:eastAsia="Bookman Old Style" w:hAnsi="Bookman Old Style" w:cs="Bookman Old Style"/>
          <w:b/>
          <w:i w:val="0"/>
          <w:smallCaps w:val="off"/>
          <w:strike w:val="off"/>
          <w:color w:val="000000"/>
          <w:sz w:val="18"/>
          <w:szCs w:val="18"/>
          <w:u w:val="single" w:color="auto"/>
          <w:shd w:val="clear" w:color="auto" w:fill="auto"/>
          <w:vertAlign w:val="baseline"/>
        </w:rPr>
        <w:fldChar w:fldCharType="end"/>
      </w:r>
    </w:p>
    <w:p>
      <w:pPr>
        <w:ind w:left="0" w:right="-386" w:firstLine="0"/>
        <w:contextualSpacing w:val="off"/>
        <w:keepNext/>
        <w:keepLines w:val="off"/>
        <w:widowControl/>
        <w:jc w:val="left"/>
        <w:pBdr>
          <w:between w:val="nil"/>
          <w:top w:val="nil"/>
          <w:left w:val="nil"/>
          <w:bottom w:val="nil"/>
          <w:right w:val="nil"/>
        </w:pBdr>
        <w:shd w:val="clear" w:color="auto" w:fill="FFFFFF"/>
        <w:spacing w:after="0" w:before="0" w:line="240" w:lineRule="auto"/>
        <w:rPr>
          <w:rFonts w:ascii="Times New Roman" w:eastAsia="Times New Roman" w:hAnsi="Times New Roman" w:cs="Times New Roman"/>
          <w:b w:val="0"/>
          <w:i w:val="0"/>
          <w:smallCaps w:val="off"/>
          <w:strike w:val="off"/>
          <w:color w:val="000000"/>
          <w:sz w:val="24"/>
          <w:szCs w:val="24"/>
          <w:u w:val="none" w:color="auto"/>
          <w:shd w:val="clear" w:color="auto" w:fill="auto"/>
          <w:vertAlign w:val="baseline"/>
        </w:rPr>
      </w:pPr>
      <w:r>
        <w:rPr>
          <w:rFonts w:ascii="Bookman Old Style" w:eastAsia="Bookman Old Style" w:hAnsi="Bookman Old Style" w:cs="Bookman Old Style"/>
          <w:b/>
          <w:i w:val="0"/>
          <w:smallCaps w:val="off"/>
          <w:strike w:val="off"/>
          <w:color w:val="000000"/>
          <w:sz w:val="18"/>
          <w:szCs w:val="18"/>
          <w:u w:val="none" w:color="auto"/>
          <w:shd w:val="clear" w:color="auto" w:fill="auto"/>
          <w:vertAlign w:val="baseline"/>
        </w:rPr>
        <w:tab/>
      </w:r>
      <w:r>
        <w:rPr>
          <w:rFonts w:ascii="Bookman Old Style" w:eastAsia="Bookman Old Style" w:hAnsi="Bookman Old Style" w:cs="Bookman Old Style"/>
          <w:b/>
          <w:i w:val="0"/>
          <w:smallCaps w:val="off"/>
          <w:strike w:val="off"/>
          <w:color w:val="000000"/>
          <w:sz w:val="18"/>
          <w:szCs w:val="18"/>
          <w:u w:val="none" w:color="auto"/>
          <w:shd w:val="clear" w:color="auto" w:fill="auto"/>
          <w:vertAlign w:val="baseline"/>
        </w:rPr>
        <w:tab/>
      </w:r>
      <w:r>
        <w:rPr>
          <w:rFonts w:ascii="Bookman Old Style" w:eastAsia="Bookman Old Style" w:hAnsi="Bookman Old Style" w:cs="Bookman Old Style"/>
          <w:b/>
          <w:i w:val="0"/>
          <w:smallCaps w:val="off"/>
          <w:strike w:val="off"/>
          <w:color w:val="000000"/>
          <w:sz w:val="18"/>
          <w:szCs w:val="18"/>
          <w:u w:val="none" w:color="auto"/>
          <w:shd w:val="clear" w:color="auto" w:fill="auto"/>
          <w:vertAlign w:val="baseline"/>
        </w:rPr>
        <w:tab/>
      </w:r>
      <w:r>
        <w:rPr>
          <w:rFonts w:ascii="Bookman Old Style" w:eastAsia="Bookman Old Style" w:hAnsi="Bookman Old Style" w:cs="Bookman Old Style"/>
          <w:b/>
          <w:i w:val="0"/>
          <w:smallCaps w:val="off"/>
          <w:strike w:val="off"/>
          <w:color w:val="000000"/>
          <w:sz w:val="18"/>
          <w:szCs w:val="18"/>
          <w:u w:val="none" w:color="auto"/>
          <w:shd w:val="clear" w:color="auto" w:fill="auto"/>
          <w:vertAlign w:val="baseline"/>
        </w:rPr>
        <w:tab/>
      </w:r>
      <w:r>
        <w:rPr>
          <w:rFonts w:ascii="Bookman Old Style" w:eastAsia="Bookman Old Style" w:hAnsi="Bookman Old Style" w:cs="Bookman Old Style"/>
          <w:b/>
          <w:i w:val="0"/>
          <w:smallCaps w:val="off"/>
          <w:strike w:val="off"/>
          <w:color w:val="000000"/>
          <w:sz w:val="18"/>
          <w:szCs w:val="18"/>
          <w:u w:val="none" w:color="auto"/>
          <w:shd w:val="clear" w:color="auto" w:fill="auto"/>
          <w:vertAlign w:val="baseline"/>
        </w:rPr>
        <w:t xml:space="preserve">                   Formand: </w:t>
      </w:r>
      <w:r>
        <w:rPr>
          <w:rFonts w:ascii="Bookman Old Style" w:eastAsia="Bookman Old Style" w:hAnsi="Bookman Old Style" w:cs="Bookman Old Style"/>
          <w:b/>
          <w:i w:val="0"/>
          <w:smallCaps w:val="off"/>
          <w:strike w:val="off"/>
          <w:color w:val="000000"/>
          <w:sz w:val="18"/>
          <w:szCs w:val="18"/>
          <w:u w:val="none" w:color="auto"/>
          <w:shd w:val="clear" w:color="auto" w:fill="auto"/>
          <w:vertAlign w:val="baseline"/>
        </w:rPr>
        <w:fldChar w:fldCharType="begin"/>
      </w:r>
      <w:r>
        <w:rPr>
          <w:rFonts w:ascii="Bookman Old Style" w:eastAsia="Bookman Old Style" w:hAnsi="Bookman Old Style" w:cs="Bookman Old Style"/>
          <w:b/>
          <w:i w:val="0"/>
          <w:smallCaps w:val="off"/>
          <w:strike w:val="off"/>
          <w:color w:val="000000"/>
          <w:sz w:val="18"/>
          <w:szCs w:val="18"/>
          <w:u w:val="none" w:color="auto"/>
          <w:shd w:val="clear" w:color="auto" w:fill="auto"/>
          <w:vertAlign w:val="baseline"/>
        </w:rPr>
        <w:instrText xml:space="preserve"> HYPERLINK "mailto:ib@wendrup.dk" </w:instrText>
      </w:r>
      <w:r>
        <w:rPr>
          <w:rFonts w:ascii="Bookman Old Style" w:eastAsia="Bookman Old Style" w:hAnsi="Bookman Old Style" w:cs="Bookman Old Style"/>
          <w:b/>
          <w:i w:val="0"/>
          <w:smallCaps w:val="off"/>
          <w:strike w:val="off"/>
          <w:color w:val="000000"/>
          <w:sz w:val="18"/>
          <w:szCs w:val="18"/>
          <w:u w:val="none" w:color="auto"/>
          <w:shd w:val="clear" w:color="auto" w:fill="auto"/>
          <w:vertAlign w:val="baseline"/>
        </w:rPr>
        <w:fldChar w:fldCharType="separate"/>
      </w:r>
      <w:r>
        <w:rPr>
          <w:rFonts w:ascii="Bookman Old Style" w:eastAsia="Bookman Old Style" w:hAnsi="Bookman Old Style" w:cs="Bookman Old Style"/>
          <w:b/>
          <w:i w:val="0"/>
          <w:smallCaps w:val="off"/>
          <w:strike w:val="off"/>
          <w:color w:val="000000"/>
          <w:sz w:val="18"/>
          <w:szCs w:val="18"/>
          <w:u w:val="single" w:color="auto"/>
          <w:shd w:val="clear" w:color="auto" w:fill="auto"/>
          <w:vertAlign w:val="baseline"/>
        </w:rPr>
        <w:t>ib@wendrup.dk</w:t>
      </w:r>
      <w:r>
        <w:rPr>
          <w:rFonts w:ascii="Bookman Old Style" w:eastAsia="Bookman Old Style" w:hAnsi="Bookman Old Style" w:cs="Bookman Old Style"/>
          <w:b/>
          <w:i w:val="0"/>
          <w:smallCaps w:val="off"/>
          <w:strike w:val="off"/>
          <w:color w:val="000000"/>
          <w:sz w:val="18"/>
          <w:szCs w:val="18"/>
          <w:u w:val="single" w:color="auto"/>
          <w:shd w:val="clear" w:color="auto" w:fill="auto"/>
          <w:vertAlign w:val="baseline"/>
        </w:rPr>
        <w:fldChar w:fldCharType="end"/>
      </w:r>
      <w:r>
        <w:rPr>
          <w:rFonts w:ascii="Bookman Old Style" w:eastAsia="Bookman Old Style" w:hAnsi="Bookman Old Style" w:cs="Bookman Old Style"/>
          <w:b/>
          <w:i w:val="0"/>
          <w:smallCaps w:val="off"/>
          <w:strike w:val="off"/>
          <w:color w:val="000000"/>
          <w:sz w:val="18"/>
          <w:szCs w:val="18"/>
          <w:u w:val="none" w:color="auto"/>
          <w:shd w:val="clear" w:color="auto" w:fill="auto"/>
          <w:vertAlign w:val="baseline"/>
        </w:rPr>
        <w:t xml:space="preserve"> 40343645</w:t>
      </w:r>
    </w:p>
    <w:p>
      <w:pPr>
        <w:ind w:left="0" w:right="-230" w:firstLine="0"/>
        <w:contextualSpacing w:val="off"/>
        <w:keepNext/>
        <w:keepLines w:val="off"/>
        <w:widowControl/>
        <w:jc w:val="left"/>
        <w:pBdr>
          <w:between w:val="nil"/>
          <w:top w:val="nil"/>
          <w:left w:val="nil"/>
          <w:bottom w:val="nil"/>
          <w:right w:val="nil"/>
        </w:pBdr>
        <w:shd w:val="clear" w:color="auto" w:fill="FFFFFF"/>
        <w:numPr>
          <w:ilvl w:val="3"/>
          <w:numId w:val="1"/>
        </w:numPr>
        <w:tabs>
          <w:tab w:val="left"/>
        </w:tabs>
        <w:spacing w:after="0" w:before="0" w:line="240" w:lineRule="auto"/>
        <w:rPr>
          <w:rFonts w:ascii="Times New Roman" w:eastAsia="Times New Roman" w:hAnsi="Times New Roman" w:cs="Times New Roman"/>
          <w:b w:val="0"/>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val="0"/>
          <w:i w:val="0"/>
          <w:smallCaps w:val="off"/>
          <w:strike w:val="off"/>
          <w:color w:val="000000"/>
          <w:sz w:val="18"/>
          <w:szCs w:val="18"/>
          <w:u w:val="none" w:color="auto"/>
          <w:shd w:val="clear" w:color="auto" w:fill="auto"/>
          <w:vertAlign w:val="baseline"/>
        </w:rPr>
        <w:tab/>
      </w:r>
      <w:r>
        <w:rPr>
          <w:rFonts w:ascii="Times New Roman" w:eastAsia="Times New Roman" w:hAnsi="Times New Roman" w:cs="Times New Roman"/>
          <w:b w:val="0"/>
          <w:i w:val="0"/>
          <w:smallCaps w:val="off"/>
          <w:strike w:val="off"/>
          <w:color w:val="000000"/>
          <w:sz w:val="18"/>
          <w:szCs w:val="18"/>
          <w:u w:val="none" w:color="auto"/>
          <w:shd w:val="clear" w:color="auto" w:fill="auto"/>
          <w:vertAlign w:val="baseline"/>
        </w:rPr>
        <w:tab/>
      </w:r>
      <w:r>
        <w:rPr>
          <w:rFonts w:ascii="Times New Roman" w:eastAsia="Times New Roman" w:hAnsi="Times New Roman" w:cs="Times New Roman"/>
          <w:b w:val="0"/>
          <w:i w:val="0"/>
          <w:smallCaps w:val="off"/>
          <w:strike w:val="off"/>
          <w:color w:val="000000"/>
          <w:sz w:val="18"/>
          <w:szCs w:val="18"/>
          <w:u w:val="none" w:color="auto"/>
          <w:shd w:val="clear" w:color="auto" w:fill="auto"/>
          <w:vertAlign w:val="baseline"/>
        </w:rPr>
        <w:tab/>
      </w:r>
      <w:r>
        <w:rPr>
          <w:rFonts w:ascii="Times New Roman" w:eastAsia="Times New Roman" w:hAnsi="Times New Roman" w:cs="Times New Roman"/>
          <w:b w:val="0"/>
          <w:i w:val="0"/>
          <w:smallCaps w:val="off"/>
          <w:strike w:val="off"/>
          <w:color w:val="000000"/>
          <w:sz w:val="18"/>
          <w:szCs w:val="18"/>
          <w:u w:val="none" w:color="auto"/>
          <w:shd w:val="clear" w:color="auto" w:fill="auto"/>
          <w:vertAlign w:val="baseline"/>
        </w:rPr>
        <w:tab/>
      </w:r>
      <w:r>
        <w:rPr>
          <w:rFonts w:ascii="Times New Roman" w:eastAsia="Times New Roman" w:hAnsi="Times New Roman" w:cs="Times New Roman"/>
          <w:b w:val="0"/>
          <w:i w:val="0"/>
          <w:smallCaps w:val="off"/>
          <w:strike w:val="off"/>
          <w:color w:val="000000"/>
          <w:sz w:val="18"/>
          <w:szCs w:val="18"/>
          <w:u w:val="none" w:color="auto"/>
          <w:shd w:val="clear" w:color="auto" w:fill="auto"/>
          <w:vertAlign w:val="baseline"/>
        </w:rPr>
        <w:t xml:space="preserve">                          </w:t>
      </w:r>
      <w:r>
        <w:rPr>
          <w:rFonts w:ascii="Bookman Old Style" w:eastAsia="Bookman Old Style" w:hAnsi="Bookman Old Style" w:cs="Bookman Old Style"/>
          <w:b/>
          <w:i w:val="0"/>
          <w:smallCaps w:val="off"/>
          <w:strike w:val="off"/>
          <w:color w:val="000000"/>
          <w:sz w:val="16"/>
          <w:szCs w:val="16"/>
          <w:u w:val="none" w:color="auto"/>
          <w:shd w:val="clear" w:color="auto" w:fill="auto"/>
          <w:vertAlign w:val="baseline"/>
        </w:rPr>
        <w:t xml:space="preserve">Hjemmeside: </w:t>
      </w:r>
      <w:r>
        <w:rPr>
          <w:rFonts w:ascii="Bookman Old Style" w:eastAsia="Bookman Old Style" w:hAnsi="Bookman Old Style" w:cs="Bookman Old Style"/>
          <w:b/>
          <w:i w:val="0"/>
          <w:smallCaps w:val="off"/>
          <w:strike w:val="off"/>
          <w:color w:val="000000"/>
          <w:sz w:val="16"/>
          <w:szCs w:val="16"/>
          <w:u w:val="none" w:color="auto"/>
          <w:shd w:val="clear" w:color="auto" w:fill="auto"/>
          <w:vertAlign w:val="baseline"/>
        </w:rPr>
        <w:fldChar w:fldCharType="begin"/>
      </w:r>
      <w:r>
        <w:rPr>
          <w:rFonts w:ascii="Bookman Old Style" w:eastAsia="Bookman Old Style" w:hAnsi="Bookman Old Style" w:cs="Bookman Old Style"/>
          <w:b/>
          <w:i w:val="0"/>
          <w:smallCaps w:val="off"/>
          <w:strike w:val="off"/>
          <w:color w:val="000000"/>
          <w:sz w:val="16"/>
          <w:szCs w:val="16"/>
          <w:u w:val="none" w:color="auto"/>
          <w:shd w:val="clear" w:color="auto" w:fill="auto"/>
          <w:vertAlign w:val="baseline"/>
        </w:rPr>
        <w:instrText xml:space="preserve"> HYPERLINK "http://sundbylokalraad.dk/" </w:instrText>
      </w:r>
      <w:r>
        <w:rPr>
          <w:rFonts w:ascii="Bookman Old Style" w:eastAsia="Bookman Old Style" w:hAnsi="Bookman Old Style" w:cs="Bookman Old Style"/>
          <w:b/>
          <w:i w:val="0"/>
          <w:smallCaps w:val="off"/>
          <w:strike w:val="off"/>
          <w:color w:val="000000"/>
          <w:sz w:val="16"/>
          <w:szCs w:val="16"/>
          <w:u w:val="none" w:color="auto"/>
          <w:shd w:val="clear" w:color="auto" w:fill="auto"/>
          <w:vertAlign w:val="baseline"/>
        </w:rPr>
        <w:fldChar w:fldCharType="separate"/>
      </w:r>
      <w:r>
        <w:rPr>
          <w:rFonts w:ascii="Bookman Old Style" w:eastAsia="Bookman Old Style" w:hAnsi="Bookman Old Style" w:cs="Bookman Old Style"/>
          <w:b/>
          <w:i w:val="0"/>
          <w:smallCaps w:val="off"/>
          <w:strike w:val="off"/>
          <w:color w:val="0000FF"/>
          <w:sz w:val="16"/>
          <w:szCs w:val="16"/>
          <w:u w:val="single" w:color="auto"/>
          <w:shd w:val="clear" w:color="auto" w:fill="auto"/>
          <w:vertAlign w:val="baseline"/>
        </w:rPr>
        <w:t>http://sundbylokalraad.dk/</w:t>
      </w:r>
      <w:r>
        <w:rPr>
          <w:rFonts w:ascii="Bookman Old Style" w:eastAsia="Bookman Old Style" w:hAnsi="Bookman Old Style" w:cs="Bookman Old Style"/>
          <w:b/>
          <w:i w:val="0"/>
          <w:smallCaps w:val="off"/>
          <w:strike w:val="off"/>
          <w:color w:val="0000FF"/>
          <w:sz w:val="16"/>
          <w:szCs w:val="16"/>
          <w:u w:val="single" w:color="auto"/>
          <w:shd w:val="clear" w:color="auto" w:fill="auto"/>
          <w:vertAlign w:val="baseline"/>
        </w:rPr>
        <w:fldChar w:fldCharType="end"/>
      </w:r>
    </w:p>
    <w:p>
      <w:pPr>
        <w:ind w:left="0" w:right="0" w:firstLine="0"/>
        <w:contextualSpacing w:val="off"/>
        <w:keepNext/>
        <w:keepLines w:val="off"/>
        <w:widowControl/>
        <w:jc w:val="left"/>
        <w:pBdr>
          <w:between w:val="nil"/>
          <w:top w:val="nil"/>
          <w:left w:val="nil"/>
          <w:bottom w:val="nil"/>
          <w:right w:val="nil"/>
        </w:pBdr>
        <w:shd w:val="clear" w:color="auto" w:fill="FFFFFF"/>
        <w:numPr>
          <w:ilvl w:val="3"/>
          <w:numId w:val="1"/>
        </w:numPr>
        <w:tabs>
          <w:tab w:val="left"/>
        </w:tabs>
        <w:spacing w:after="0" w:before="0" w:line="240" w:lineRule="auto"/>
        <w:rPr>
          <w:rFonts w:ascii="Bookman Old Style" w:eastAsia="Bookman Old Style" w:hAnsi="Bookman Old Style" w:cs="Bookman Old Style"/>
          <w:b w:val="0"/>
          <w:i w:val="0"/>
          <w:smallCaps w:val="off"/>
          <w:strike w:val="off"/>
          <w:color w:val="000000"/>
          <w:sz w:val="20"/>
          <w:szCs w:val="20"/>
          <w:u w:val="none" w:color="auto"/>
          <w:shd w:val="clear" w:color="auto" w:fill="auto"/>
          <w:vertAlign w:val="baseline"/>
        </w:rPr>
      </w:pPr>
      <w:r>
        <w:rPr>
          <w:rFonts w:ascii="Bookman Old Style" w:eastAsia="Bookman Old Style" w:hAnsi="Bookman Old Style" w:cs="Bookman Old Style"/>
          <w:b w:val="0"/>
          <w:i w:val="0"/>
          <w:smallCaps w:val="off"/>
          <w:strike w:val="off"/>
          <w:color w:val="000000"/>
          <w:sz w:val="20"/>
          <w:szCs w:val="20"/>
          <w:u w:val="none" w:color="auto"/>
          <w:shd w:val="clear" w:color="auto" w:fill="auto"/>
          <w:vertAlign w:val="baseline"/>
        </w:rPr>
        <w:t xml:space="preserve"> </w:t>
      </w:r>
    </w:p>
    <w:p>
      <w:pPr>
        <w:ind w:left="0" w:right="-284" w:firstLine="0"/>
        <w:contextualSpacing w:val="off"/>
        <w:keepNext/>
        <w:keepLines w:val="off"/>
        <w:widowControl/>
        <w:jc w:val="left"/>
        <w:pBdr>
          <w:between w:val="nil"/>
          <w:top w:val="nil"/>
          <w:left w:val="nil"/>
          <w:bottom w:val="nil"/>
          <w:right w:val="nil"/>
        </w:pBdr>
        <w:shd w:val="clear" w:color="auto" w:fill="FFFFFF"/>
        <w:numPr>
          <w:ilvl w:val="7"/>
          <w:numId w:val="1"/>
        </w:numPr>
        <w:tabs>
          <w:tab w:val="left"/>
        </w:tabs>
        <w:spacing w:after="0" w:before="0" w:line="240" w:lineRule="auto"/>
        <w:rPr>
          <w:rFonts w:ascii="Federo" w:eastAsia="Federo" w:hAnsi="Federo" w:cs="Federo"/>
          <w:b/>
          <w:i w:val="0"/>
          <w:smallCaps w:val="off"/>
          <w:strike w:val="off"/>
          <w:color w:val="000000"/>
          <w:sz w:val="26"/>
          <w:szCs w:val="26"/>
          <w:u w:val="none" w:color="auto"/>
          <w:shd w:val="clear" w:color="auto" w:fill="auto"/>
          <w:vertAlign w:val="baseline"/>
        </w:rPr>
      </w:pPr>
    </w:p>
    <w:p>
      <w:pPr>
        <w:ind w:left="0" w:right="-284" w:firstLine="0"/>
        <w:contextualSpacing w:val="off"/>
        <w:keepNext/>
        <w:keepLines w:val="off"/>
        <w:widowControl/>
        <w:jc w:val="left"/>
        <w:pBdr>
          <w:between w:val="nil"/>
          <w:top w:val="nil"/>
          <w:left w:val="nil"/>
          <w:bottom w:val="nil"/>
          <w:right w:val="nil"/>
        </w:pBdr>
        <w:shd w:val="clear" w:color="auto" w:fill="FFFFFF"/>
        <w:numPr>
          <w:ilvl w:val="7"/>
          <w:numId w:val="1"/>
        </w:numPr>
        <w:tabs>
          <w:tab w:val="left"/>
        </w:tabs>
        <w:spacing w:after="0" w:before="0" w:line="240" w:lineRule="auto"/>
        <w:rPr>
          <w:rFonts w:ascii="Federo" w:eastAsia="Federo" w:hAnsi="Federo" w:cs="Federo"/>
          <w:b/>
          <w:i w:val="0"/>
          <w:smallCaps w:val="off"/>
          <w:strike w:val="off"/>
          <w:color w:val="000000"/>
          <w:sz w:val="26"/>
          <w:szCs w:val="26"/>
          <w:u w:val="none" w:color="auto"/>
          <w:shd w:val="clear" w:color="auto" w:fill="auto"/>
          <w:vertAlign w:val="baseline"/>
        </w:rPr>
      </w:pPr>
    </w:p>
    <w:p>
      <w:pPr>
        <w:ind w:left="0" w:right="-284" w:firstLine="0"/>
        <w:contextualSpacing w:val="off"/>
        <w:keepNext/>
        <w:keepLines w:val="off"/>
        <w:widowControl/>
        <w:jc w:val="left"/>
        <w:pBdr>
          <w:between w:val="nil"/>
          <w:top w:val="nil"/>
          <w:left w:val="nil"/>
          <w:bottom w:val="nil"/>
          <w:right w:val="nil"/>
        </w:pBdr>
        <w:shd w:val="clear" w:color="auto" w:fill="FFFFFF"/>
        <w:numPr>
          <w:ilvl w:val="7"/>
          <w:numId w:val="1"/>
        </w:numPr>
        <w:tabs>
          <w:tab w:val="left"/>
        </w:tabs>
        <w:spacing w:after="0" w:before="0" w:line="240" w:lineRule="auto"/>
        <w:rPr>
          <w:rFonts w:ascii="Federo" w:eastAsia="Federo" w:hAnsi="Federo" w:cs="Federo"/>
          <w:b/>
          <w:i w:val="0"/>
          <w:smallCaps w:val="off"/>
          <w:strike w:val="off"/>
          <w:color w:val="000000"/>
          <w:sz w:val="26"/>
          <w:szCs w:val="26"/>
          <w:u w:val="none" w:color="auto"/>
          <w:shd w:val="clear" w:color="auto" w:fill="auto"/>
          <w:vertAlign w:val="baseline"/>
        </w:rPr>
      </w:pPr>
      <w:r>
        <w:rPr>
          <w:rFonts w:ascii="Federo" w:eastAsia="Federo" w:hAnsi="Federo" w:cs="Federo"/>
          <w:b/>
          <w:i w:val="0"/>
          <w:smallCaps w:val="off"/>
          <w:strike w:val="off"/>
          <w:color w:val="000000"/>
          <w:sz w:val="26"/>
          <w:szCs w:val="26"/>
          <w:u w:val="none" w:color="auto"/>
          <w:shd w:val="clear" w:color="auto" w:fill="auto"/>
          <w:vertAlign w:val="baseline"/>
        </w:rPr>
        <w:t>Referat den 3. september 2018 i Amager Kulturpunkt,</w:t>
      </w:r>
    </w:p>
    <w:p>
      <w:pPr>
        <w:ind w:left="0" w:right="0" w:firstLine="0"/>
        <w:contextualSpacing w:val="off"/>
        <w:keepNext/>
        <w:keepLines w:val="off"/>
        <w:widowControl/>
        <w:jc w:val="left"/>
        <w:pBdr>
          <w:between w:val="nil"/>
          <w:top w:val="nil"/>
          <w:left w:val="nil"/>
          <w:bottom w:val="nil"/>
          <w:right w:val="nil"/>
        </w:pBdr>
        <w:shd w:val="clear" w:color="auto" w:fill="FFFFFF"/>
        <w:numPr>
          <w:ilvl w:val="2"/>
          <w:numId w:val="1"/>
        </w:numPr>
        <w:tabs>
          <w:tab w:val="left"/>
        </w:tabs>
        <w:spacing w:after="0" w:before="0" w:line="240" w:lineRule="auto"/>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pPr>
    </w:p>
    <w:p>
      <w:pPr>
        <w:ind w:left="0" w:right="0" w:firstLine="0"/>
        <w:contextualSpacing w:val="off"/>
        <w:keepNext/>
        <w:keepLines w:val="off"/>
        <w:widowControl/>
        <w:jc w:val="left"/>
        <w:pBdr>
          <w:between w:val="nil"/>
          <w:top w:val="nil"/>
          <w:left w:val="nil"/>
          <w:bottom w:val="nil"/>
          <w:right w:val="nil"/>
        </w:pBdr>
        <w:shd w:val="clear" w:color="auto" w:fill="FFFFFF"/>
        <w:numPr>
          <w:ilvl w:val="2"/>
          <w:numId w:val="1"/>
        </w:numPr>
        <w:tabs>
          <w:tab w:val="left"/>
        </w:tabs>
        <w:spacing w:after="0" w:before="0" w:line="240" w:lineRule="auto"/>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 xml:space="preserve">Pkt. 1 Valg af dirigent og referent: </w:t>
      </w:r>
    </w:p>
    <w:p>
      <w:pPr>
        <w:ind w:left="0" w:right="0" w:firstLine="0"/>
        <w:contextualSpacing w:val="off"/>
        <w:keepNext/>
        <w:keepLines w:val="off"/>
        <w:widowControl/>
        <w:jc w:val="left"/>
        <w:pBdr>
          <w:between w:val="nil"/>
          <w:top w:val="nil"/>
          <w:left w:val="nil"/>
          <w:bottom w:val="nil"/>
          <w:right w:val="nil"/>
        </w:pBdr>
        <w:shd w:val="clear" w:color="auto" w:fill="FFFFFF"/>
        <w:numPr>
          <w:ilvl w:val="2"/>
          <w:numId w:val="1"/>
        </w:numPr>
        <w:tabs>
          <w:tab w:val="left"/>
        </w:tabs>
        <w:spacing w:after="0" w:before="0" w:line="240" w:lineRule="auto"/>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Anders Hjorth, Hanne Schmidt</w:t>
      </w:r>
    </w:p>
    <w:p>
      <w:pPr>
        <w:contextualSpacing w:val="off"/>
        <w:rPr>
          <w:sz w:val="24"/>
          <w:szCs w:val="24"/>
        </w:rPr>
      </w:pPr>
      <w:r>
        <w:rPr>
          <w:sz w:val="24"/>
          <w:szCs w:val="24"/>
        </w:rPr>
        <w:t>Vi mindedes i stilhed vores gode ven og kammerat og mangeårige medlem af lokalrådet Jens Peter Green Jensen, der er afgået ved døden.</w:t>
      </w:r>
    </w:p>
    <w:p>
      <w:pPr>
        <w:contextualSpacing w:val="off"/>
        <w:rPr>
          <w:sz w:val="24"/>
          <w:szCs w:val="24"/>
        </w:rPr>
      </w:pPr>
    </w:p>
    <w:p>
      <w:pPr>
        <w:contextualSpacing w:val="off"/>
        <w:rPr/>
      </w:pPr>
      <w:r>
        <w:rPr>
          <w:b/>
          <w:sz w:val="24"/>
          <w:szCs w:val="24"/>
        </w:rPr>
        <w:t>Pkt. 2 Navneopråb:</w:t>
      </w:r>
      <w:r>
        <w:rPr>
          <w:sz w:val="24"/>
          <w:szCs w:val="24"/>
        </w:rPr>
        <w:t xml:space="preserve"> </w:t>
      </w:r>
    </w:p>
    <w:p>
      <w:pPr>
        <w:contextualSpacing w:val="off"/>
        <w:rPr>
          <w:sz w:val="24"/>
          <w:szCs w:val="24"/>
        </w:rPr>
      </w:pPr>
    </w:p>
    <w:p>
      <w:pPr>
        <w:contextualSpacing w:val="off"/>
        <w:rPr>
          <w:sz w:val="24"/>
          <w:szCs w:val="24"/>
        </w:rPr>
      </w:pPr>
    </w:p>
    <w:p>
      <w:pPr>
        <w:ind w:left="0" w:right="0" w:firstLine="0"/>
        <w:contextualSpacing w:val="off"/>
        <w:keepNext/>
        <w:keepLines w:val="off"/>
        <w:widowControl/>
        <w:jc w:val="left"/>
        <w:pBdr>
          <w:between w:val="nil"/>
          <w:top w:val="nil"/>
          <w:left w:val="nil"/>
          <w:bottom w:val="nil"/>
          <w:right w:val="nil"/>
        </w:pBdr>
        <w:shd w:val="clear" w:color="auto" w:fill="FFFFFF"/>
        <w:numPr>
          <w:ilvl w:val="2"/>
          <w:numId w:val="1"/>
        </w:numPr>
        <w:tabs>
          <w:tab w:val="left"/>
        </w:tabs>
        <w:spacing w:after="0" w:before="0" w:line="240" w:lineRule="auto"/>
        <w:rPr>
          <w:rFonts w:ascii="Federo" w:eastAsia="Federo" w:hAnsi="Federo" w:cs="Federo"/>
          <w:b/>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Pkt. 3 Godkendelse af referat fra lokalrådets årsmøde den 9.4.2018</w:t>
      </w:r>
    </w:p>
    <w:p>
      <w:pPr>
        <w:contextualSpacing w:val="off"/>
        <w:rPr>
          <w:sz w:val="24"/>
          <w:szCs w:val="24"/>
        </w:rPr>
      </w:pPr>
      <w:r>
        <w:rPr>
          <w:sz w:val="24"/>
          <w:szCs w:val="24"/>
        </w:rPr>
        <w:t>Godkendt</w:t>
      </w:r>
    </w:p>
    <w:p>
      <w:pPr>
        <w:contextualSpacing w:val="off"/>
        <w:rPr>
          <w:sz w:val="24"/>
          <w:szCs w:val="24"/>
        </w:rPr>
      </w:pPr>
    </w:p>
    <w:p>
      <w:pPr>
        <w:contextualSpacing w:val="off"/>
        <w:rPr>
          <w:b/>
          <w:sz w:val="24"/>
          <w:szCs w:val="24"/>
        </w:rPr>
      </w:pPr>
      <w:r>
        <w:rPr>
          <w:b/>
          <w:sz w:val="24"/>
          <w:szCs w:val="24"/>
        </w:rPr>
        <w:t>Pkt. 4 Meddelelser fra FU</w:t>
      </w:r>
    </w:p>
    <w:p>
      <w:pPr>
        <w:ind w:left="0" w:right="0" w:firstLine="0"/>
        <w:contextualSpacing w:val="off"/>
        <w:keepNext/>
        <w:keepLines w:val="off"/>
        <w:widowControl/>
        <w:jc w:val="left"/>
        <w:pBdr>
          <w:between w:val="nil"/>
          <w:top w:val="nil"/>
          <w:left w:val="nil"/>
          <w:bottom w:val="nil"/>
          <w:right w:val="nil"/>
        </w:pBdr>
        <w:shd w:val="clear" w:color="auto" w:fill="FFFFFF"/>
        <w:numPr>
          <w:ilvl w:val="2"/>
          <w:numId w:val="1"/>
        </w:numPr>
        <w:tabs>
          <w:tab w:val="left"/>
        </w:tabs>
        <w:spacing w:after="0" w:before="0" w:line="240" w:lineRule="auto"/>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 xml:space="preserve">Jens Bisættelse er den 4. sept. 2018 kl.12.00 fra Allehelgens Kirke, Ungarnsgade 43 </w:t>
      </w:r>
    </w:p>
    <w:p>
      <w:pPr>
        <w:ind w:left="0" w:right="0" w:firstLine="0"/>
        <w:contextualSpacing w:val="off"/>
        <w:keepNext/>
        <w:keepLines w:val="off"/>
        <w:widowControl/>
        <w:jc w:val="left"/>
        <w:pBdr>
          <w:between w:val="nil"/>
          <w:top w:val="nil"/>
          <w:left w:val="nil"/>
          <w:bottom w:val="nil"/>
          <w:right w:val="nil"/>
        </w:pBdr>
        <w:shd w:val="clear" w:color="auto" w:fill="FFFFFF"/>
        <w:numPr>
          <w:ilvl w:val="2"/>
          <w:numId w:val="1"/>
        </w:numPr>
        <w:tabs>
          <w:tab w:val="left"/>
        </w:tabs>
        <w:spacing w:after="0" w:before="0" w:line="240" w:lineRule="auto"/>
        <w:rPr>
          <w:rFonts w:ascii="Federo" w:eastAsia="Federo" w:hAnsi="Federo" w:cs="Federo"/>
          <w:b/>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Info fra Miljøpunktet: intet grundet Martin Einfeldts fravalg.</w:t>
      </w:r>
    </w:p>
    <w:p>
      <w:pPr>
        <w:ind w:left="0" w:right="0" w:firstLine="0"/>
        <w:contextualSpacing w:val="off"/>
        <w:keepNext/>
        <w:keepLines w:val="off"/>
        <w:widowControl/>
        <w:jc w:val="left"/>
        <w:pBdr>
          <w:between w:val="nil"/>
          <w:top w:val="nil"/>
          <w:left w:val="nil"/>
          <w:bottom w:val="nil"/>
          <w:right w:val="nil"/>
        </w:pBdr>
        <w:shd w:val="clear" w:color="auto" w:fill="FFFFFF"/>
        <w:numPr>
          <w:ilvl w:val="2"/>
          <w:numId w:val="1"/>
        </w:numPr>
        <w:tabs>
          <w:tab w:val="left"/>
        </w:tabs>
        <w:spacing w:after="0" w:before="0" w:line="240" w:lineRule="auto"/>
        <w:rPr>
          <w:rFonts w:ascii="Federo" w:eastAsia="Federo" w:hAnsi="Federo" w:cs="Federo"/>
          <w:b/>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SULFA: De har et stort program for efteråret. Det er lykkedes for Anders at få tildelt 100.000 kr. til istandsættelse af et ”bladdirektionslokale", samt særlige skabe til opbevaring af alle numre af Amager Bladet siden starten. Vi har fået dem foræret med henblik på at de kunne være offentlige tilgængelige.</w:t>
      </w:r>
    </w:p>
    <w:p>
      <w:pPr>
        <w:ind w:left="0" w:right="0" w:firstLine="0"/>
        <w:contextualSpacing w:val="off"/>
        <w:keepNext/>
        <w:keepLines w:val="off"/>
        <w:widowControl/>
        <w:jc w:val="left"/>
        <w:pBdr>
          <w:between w:val="nil"/>
          <w:top w:val="nil"/>
          <w:left w:val="nil"/>
          <w:bottom w:val="nil"/>
          <w:right w:val="nil"/>
        </w:pBdr>
        <w:shd w:val="clear" w:color="auto" w:fill="FFFFFF"/>
        <w:numPr>
          <w:ilvl w:val="2"/>
          <w:numId w:val="1"/>
        </w:numPr>
        <w:tabs>
          <w:tab w:val="left"/>
        </w:tabs>
        <w:spacing w:after="0" w:before="0" w:line="240" w:lineRule="auto"/>
        <w:rPr>
          <w:rFonts w:ascii="Federo" w:eastAsia="Federo" w:hAnsi="Federo" w:cs="Federo"/>
          <w:b/>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Koordinationsmødet med de andre Københavnske Lokalråd var meget positivt. Der er stadig gang i Islands Brygge-, Christianshavns, Østerbro og Grøndals Lokalråd. Der var en deltager fra tidl. Husum Brønshøj LR, som ville trække sig som kasserer. Der blev valgt en bestyrelse på tre, hvor Ib blev næstformand. Der er stadig 30.000 kr. i kassen til afholdelse af eventuelle fælles offentlige møder.</w:t>
      </w:r>
    </w:p>
    <w:p>
      <w:pPr>
        <w:ind w:left="0" w:right="0" w:firstLine="0"/>
        <w:contextualSpacing w:val="off"/>
        <w:keepNext/>
        <w:keepLines w:val="off"/>
        <w:widowControl/>
        <w:jc w:val="left"/>
        <w:pBdr>
          <w:between w:val="nil"/>
          <w:top w:val="nil"/>
          <w:left w:val="nil"/>
          <w:bottom w:val="nil"/>
          <w:right w:val="nil"/>
        </w:pBdr>
        <w:shd w:val="clear" w:color="auto" w:fill="FFFFFF"/>
        <w:numPr>
          <w:ilvl w:val="2"/>
          <w:numId w:val="1"/>
        </w:numPr>
        <w:tabs>
          <w:tab w:val="left"/>
        </w:tabs>
        <w:spacing w:after="0" w:before="0" w:line="240" w:lineRule="auto"/>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 xml:space="preserve">Vi afventer alle spændt hvad der sker med lokaludvalgene, da der vedvarende verserer rygter om centralisering af sekretariaterne til Rådhuset. Vi blev enige om at møde 1-2 gange årligt. </w:t>
      </w:r>
    </w:p>
    <w:p>
      <w:pPr>
        <w:ind w:left="0" w:right="0" w:firstLine="0"/>
        <w:contextualSpacing w:val="off"/>
        <w:keepNext/>
        <w:keepLines w:val="off"/>
        <w:widowControl/>
        <w:jc w:val="left"/>
        <w:pBdr>
          <w:between w:val="nil"/>
          <w:top w:val="nil"/>
          <w:left w:val="nil"/>
          <w:bottom w:val="nil"/>
          <w:right w:val="nil"/>
        </w:pBdr>
        <w:shd w:val="clear" w:color="auto" w:fill="FFFFFF"/>
        <w:numPr>
          <w:ilvl w:val="2"/>
          <w:numId w:val="1"/>
        </w:numPr>
        <w:tabs>
          <w:tab w:val="left"/>
        </w:tabs>
        <w:spacing w:after="0" w:before="0" w:line="240" w:lineRule="auto"/>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pPr>
    </w:p>
    <w:p>
      <w:pPr>
        <w:ind w:left="0" w:right="0" w:firstLine="0"/>
        <w:contextualSpacing w:val="off"/>
        <w:keepNext/>
        <w:keepLines w:val="off"/>
        <w:widowControl/>
        <w:jc w:val="left"/>
        <w:pBdr>
          <w:between w:val="nil"/>
          <w:top w:val="nil"/>
          <w:left w:val="nil"/>
          <w:bottom w:val="nil"/>
          <w:right w:val="nil"/>
        </w:pBdr>
        <w:shd w:val="clear" w:color="auto" w:fill="FFFFFF"/>
        <w:numPr>
          <w:ilvl w:val="2"/>
          <w:numId w:val="1"/>
        </w:numPr>
        <w:tabs>
          <w:tab w:val="left"/>
        </w:tabs>
        <w:spacing w:after="0" w:before="0" w:line="240" w:lineRule="auto"/>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Pkt. 5 Lokalrådets projektaktivitet</w:t>
      </w:r>
    </w:p>
    <w:p>
      <w:pPr>
        <w:ind w:left="0" w:right="0" w:firstLine="0"/>
        <w:contextualSpacing w:val="off"/>
        <w:keepNext/>
        <w:keepLines w:val="off"/>
        <w:widowControl/>
        <w:jc w:val="left"/>
        <w:pBdr>
          <w:between w:val="nil"/>
          <w:top w:val="nil"/>
          <w:left w:val="nil"/>
          <w:bottom w:val="nil"/>
          <w:right w:val="nil"/>
        </w:pBdr>
        <w:shd w:val="clear" w:color="auto" w:fill="FFFFFF"/>
        <w:numPr>
          <w:ilvl w:val="2"/>
          <w:numId w:val="1"/>
        </w:numPr>
        <w:tabs>
          <w:tab w:val="left"/>
        </w:tabs>
        <w:spacing w:after="0" w:before="0" w:line="240" w:lineRule="auto"/>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pPr>
    </w:p>
    <w:p>
      <w:pPr>
        <w:ind w:left="0" w:right="0" w:firstLine="0"/>
        <w:contextualSpacing w:val="off"/>
        <w:keepNext/>
        <w:keepLines w:val="off"/>
        <w:widowControl/>
        <w:jc w:val="left"/>
        <w:pBdr>
          <w:between w:val="nil"/>
          <w:top w:val="nil"/>
          <w:left w:val="nil"/>
          <w:bottom w:val="nil"/>
          <w:right w:val="nil"/>
        </w:pBdr>
        <w:shd w:val="clear" w:color="auto" w:fill="FFFFFF"/>
        <w:numPr>
          <w:ilvl w:val="2"/>
          <w:numId w:val="1"/>
        </w:numPr>
        <w:tabs>
          <w:tab w:val="left"/>
        </w:tabs>
        <w:spacing w:after="0" w:before="0" w:line="240" w:lineRule="auto"/>
        <w:rPr>
          <w:rFonts w:ascii="Federo" w:eastAsia="Federo" w:hAnsi="Federo" w:cs="Federo"/>
          <w:b/>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FU-fremtidsseminaret</w:t>
      </w:r>
      <w:r>
        <w:rPr>
          <w:b/>
          <w:sz w:val="24"/>
          <w:szCs w:val="24"/>
        </w:rPr>
        <w:t>,</w:t>
      </w: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 xml:space="preserve"> forslag til Temamøde.</w:t>
      </w:r>
    </w:p>
    <w:p>
      <w:pPr>
        <w:ind w:left="0" w:right="0" w:firstLine="0"/>
        <w:contextualSpacing w:val="off"/>
        <w:keepNext/>
        <w:keepLines w:val="off"/>
        <w:widowControl/>
        <w:jc w:val="left"/>
        <w:pBdr>
          <w:between w:val="nil"/>
          <w:top w:val="nil"/>
          <w:left w:val="nil"/>
          <w:bottom w:val="nil"/>
          <w:right w:val="nil"/>
        </w:pBdr>
        <w:shd w:val="clear" w:color="auto" w:fill="FFFFFF"/>
        <w:numPr>
          <w:ilvl w:val="2"/>
          <w:numId w:val="1"/>
        </w:numPr>
        <w:tabs>
          <w:tab w:val="left"/>
        </w:tabs>
        <w:spacing w:after="0" w:before="0" w:line="240" w:lineRule="auto"/>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Vi ridsede et antal fokuspunkter op på sommer seminaret. Vi synes vi bør vægte erhvervslivet på Amager, med henblik på at få flere lokale arbejdspladser, der kunne begrænse pendling, samt udgøre et mere varieret tilbud. Det kræver også at kommuneplan og lokalplaner afsætter lokaliteter til forskellige former for erhverv, og at vi ser på tværs af Amager.</w:t>
      </w:r>
    </w:p>
    <w:p>
      <w:pPr>
        <w:contextualSpacing w:val="off"/>
        <w:rPr>
          <w:sz w:val="24"/>
          <w:szCs w:val="24"/>
        </w:rPr>
      </w:pPr>
      <w:r>
        <w:rPr>
          <w:sz w:val="24"/>
          <w:szCs w:val="24"/>
        </w:rPr>
        <w:t>Vi skal have inddraget Amager Vest i det arbejde som erhvervsrådet i Øst har taget op, og opfordrer AVLU til at lave en tilsvarende analyser over hvor mange virksomheder der rent faktisk er i Vest.</w:t>
      </w:r>
    </w:p>
    <w:p>
      <w:pPr>
        <w:contextualSpacing w:val="off"/>
        <w:rPr>
          <w:sz w:val="24"/>
          <w:szCs w:val="24"/>
        </w:rPr>
      </w:pPr>
      <w:r>
        <w:rPr>
          <w:sz w:val="24"/>
          <w:szCs w:val="24"/>
        </w:rPr>
        <w:t>Både i Øst og Vest ved der er mange små iværksættere og ideudviklere der har hjemmearbejdspladser, der har brug for et netværk, foruden os som ama’rkanere skal lægge pres på andre typer arbejdspladser end de mange kontorvirksomheder der ikke betaler skat. Vi bør satse på opbygning af et Sundby erhvervsråd.</w:t>
      </w:r>
    </w:p>
    <w:p>
      <w:pPr>
        <w:contextualSpacing w:val="off"/>
        <w:rPr>
          <w:sz w:val="24"/>
          <w:szCs w:val="24"/>
        </w:rPr>
      </w:pPr>
      <w:r>
        <w:rPr>
          <w:sz w:val="24"/>
          <w:szCs w:val="24"/>
        </w:rPr>
        <w:t>Vi skal foreslå at Anders kommer og fortæller om initiativet i Øst med henblik på at få inddraget erhvervslivet i Vest.</w:t>
      </w:r>
    </w:p>
    <w:p>
      <w:pPr>
        <w:contextualSpacing w:val="off"/>
        <w:rPr>
          <w:sz w:val="24"/>
          <w:szCs w:val="24"/>
        </w:rPr>
      </w:pPr>
      <w:r>
        <w:rPr>
          <w:sz w:val="24"/>
          <w:szCs w:val="24"/>
        </w:rPr>
        <w:t xml:space="preserve">Dette bør ses i sammenhæng med kommuneplanen det det er denne der bestemmer hvad byens huse og arealer kan benyttes til. </w:t>
      </w:r>
    </w:p>
    <w:p>
      <w:pPr>
        <w:ind w:left="0" w:right="0" w:firstLine="0"/>
        <w:contextualSpacing w:val="off"/>
        <w:keepNext/>
        <w:keepLines w:val="off"/>
        <w:widowControl/>
        <w:jc w:val="left"/>
        <w:pBdr>
          <w:between w:val="nil"/>
          <w:top w:val="nil"/>
          <w:left w:val="nil"/>
          <w:bottom w:val="nil"/>
          <w:right w:val="nil"/>
        </w:pBdr>
        <w:shd w:val="clear" w:color="auto" w:fill="FFFFFF"/>
        <w:numPr>
          <w:ilvl w:val="2"/>
          <w:numId w:val="1"/>
        </w:numPr>
        <w:tabs>
          <w:tab w:val="left"/>
        </w:tabs>
        <w:spacing w:after="0" w:before="0" w:line="240" w:lineRule="auto"/>
        <w:rPr>
          <w:rFonts w:ascii="Federo" w:eastAsia="Federo" w:hAnsi="Federo" w:cs="Federo"/>
          <w:b/>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i w:val="0"/>
          <w:smallCaps w:val="off"/>
          <w:strike w:val="off"/>
          <w:color w:val="545454"/>
          <w:sz w:val="24"/>
          <w:szCs w:val="24"/>
          <w:u w:val="none" w:color="auto"/>
          <w:shd w:val="clear" w:color="auto" w:fill="auto"/>
          <w:vertAlign w:val="baseline"/>
        </w:rPr>
        <w:t>     </w:t>
      </w:r>
    </w:p>
    <w:p>
      <w:pPr>
        <w:ind w:left="0" w:right="0" w:firstLine="0"/>
        <w:contextualSpacing w:val="off"/>
        <w:keepNext/>
        <w:keepLines w:val="off"/>
        <w:widowControl/>
        <w:jc w:val="left"/>
        <w:pBdr>
          <w:between w:val="nil"/>
          <w:top w:val="nil"/>
          <w:left w:val="nil"/>
          <w:bottom w:val="nil"/>
          <w:right w:val="nil"/>
        </w:pBdr>
        <w:shd w:val="clear" w:color="auto" w:fill="FFFFFF"/>
        <w:numPr>
          <w:ilvl w:val="2"/>
          <w:numId w:val="1"/>
        </w:numPr>
        <w:tabs>
          <w:tab w:val="left"/>
        </w:tabs>
        <w:spacing w:after="0" w:before="0" w:line="240" w:lineRule="auto"/>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pPr>
    </w:p>
    <w:p>
      <w:pPr>
        <w:ind w:left="0" w:right="0" w:firstLine="0"/>
        <w:contextualSpacing w:val="off"/>
        <w:keepNext/>
        <w:keepLines w:val="off"/>
        <w:widowControl/>
        <w:jc w:val="left"/>
        <w:pBdr>
          <w:between w:val="nil"/>
          <w:top w:val="nil"/>
          <w:left w:val="nil"/>
          <w:bottom w:val="nil"/>
          <w:right w:val="nil"/>
        </w:pBdr>
        <w:shd w:val="clear" w:color="auto" w:fill="FFFFFF"/>
        <w:numPr>
          <w:ilvl w:val="2"/>
          <w:numId w:val="1"/>
        </w:numPr>
        <w:tabs>
          <w:tab w:val="left"/>
        </w:tabs>
        <w:spacing w:after="0" w:before="0" w:line="240" w:lineRule="auto"/>
        <w:rPr>
          <w:rFonts w:ascii="Federo" w:eastAsia="Federo" w:hAnsi="Federo" w:cs="Federo"/>
          <w:b/>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Frivillighedscenterets Frivillighedsdag fredag dem 28.9.2017 13-18 på Amagerbro Torv Vi får En bod sammen med SULFA, Erhvervsrådet. Ib tager vores banner med. Ib kommer kl. 14.00-16.00, Berit er i AVLUs bod og Carsten kommer kl. 16. og de hjælper med nedtagning og oprydning. Hanne er usikker på sin deltagelse.</w:t>
      </w:r>
    </w:p>
    <w:p>
      <w:pPr>
        <w:contextualSpacing w:val="off"/>
        <w:rPr/>
      </w:pPr>
    </w:p>
    <w:p>
      <w:pPr>
        <w:contextualSpacing w:val="off"/>
        <w:rPr>
          <w:b/>
          <w:sz w:val="24"/>
          <w:szCs w:val="24"/>
        </w:rPr>
      </w:pPr>
    </w:p>
    <w:p>
      <w:pPr>
        <w:contextualSpacing w:val="off"/>
        <w:rPr>
          <w:b/>
          <w:sz w:val="24"/>
          <w:szCs w:val="24"/>
        </w:rPr>
      </w:pPr>
      <w:r>
        <w:rPr>
          <w:b/>
          <w:sz w:val="24"/>
          <w:szCs w:val="24"/>
        </w:rPr>
        <w:t>50 års reception den 21.11. kl.15-18</w:t>
      </w:r>
    </w:p>
    <w:p>
      <w:pPr>
        <w:contextualSpacing w:val="off"/>
        <w:rPr>
          <w:b/>
          <w:sz w:val="24"/>
          <w:szCs w:val="24"/>
        </w:rPr>
      </w:pPr>
      <w:r>
        <w:rPr>
          <w:b/>
          <w:sz w:val="24"/>
          <w:szCs w:val="24"/>
        </w:rPr>
        <w:t>Alle eksisterende lokalråd inviteres, samt tidligere medlemmer af lokalrådet og SULFA.</w:t>
      </w:r>
    </w:p>
    <w:p>
      <w:pPr>
        <w:contextualSpacing w:val="off"/>
        <w:rPr>
          <w:sz w:val="24"/>
          <w:szCs w:val="24"/>
        </w:rPr>
      </w:pPr>
      <w:r>
        <w:rPr>
          <w:sz w:val="24"/>
          <w:szCs w:val="24"/>
        </w:rPr>
        <w:t>(Hvad med medlemmer af de foreninger vi i øvrigt sidder for i SL?)</w:t>
      </w:r>
    </w:p>
    <w:p>
      <w:pPr>
        <w:contextualSpacing w:val="off"/>
        <w:rPr>
          <w:sz w:val="24"/>
          <w:szCs w:val="24"/>
        </w:rPr>
      </w:pPr>
      <w:r>
        <w:rPr>
          <w:sz w:val="24"/>
          <w:szCs w:val="24"/>
        </w:rPr>
        <w:t>Velkomst og præsentation af SL - Der skal udarbejdes et lille billedshow om Lokalrådets gerninger siden 1968 – hvis Amager Bladene er tilgængelig kunne vi bruge billeder af udklip herfra.</w:t>
      </w:r>
    </w:p>
    <w:p>
      <w:pPr>
        <w:contextualSpacing w:val="off"/>
        <w:rPr>
          <w:sz w:val="24"/>
          <w:szCs w:val="24"/>
        </w:rPr>
      </w:pPr>
      <w:r>
        <w:rPr>
          <w:sz w:val="24"/>
          <w:szCs w:val="24"/>
        </w:rPr>
        <w:t>Vi burde ved hjælp af gamle medlemmer kunne præcisere nogle handlinger: modstand mod metro, Byggeri på Amager fælled. Amager Strandpark, Amager hospital osv. Måske kan Ulla og Ole Bidsted huske nogle emner fra 60’erne og 70’erne som vi kan findebeskrivelser af i Amager Bladet.</w:t>
      </w:r>
    </w:p>
    <w:p>
      <w:pPr>
        <w:contextualSpacing w:val="off"/>
        <w:rPr>
          <w:sz w:val="24"/>
          <w:szCs w:val="24"/>
        </w:rPr>
      </w:pPr>
      <w:r>
        <w:rPr>
          <w:sz w:val="24"/>
          <w:szCs w:val="24"/>
        </w:rPr>
        <w:t>Vi arrangerer med små borde som til Bents fødselsdag i tre stuer en suite.</w:t>
      </w:r>
    </w:p>
    <w:p>
      <w:pPr>
        <w:contextualSpacing w:val="off"/>
        <w:rPr>
          <w:sz w:val="24"/>
          <w:szCs w:val="24"/>
        </w:rPr>
      </w:pPr>
      <w:r>
        <w:rPr>
          <w:sz w:val="24"/>
          <w:szCs w:val="24"/>
        </w:rPr>
        <w:t>SULFA – Anders og Bent står for sandwich.</w:t>
      </w:r>
    </w:p>
    <w:p>
      <w:pPr>
        <w:contextualSpacing w:val="off"/>
        <w:rPr>
          <w:sz w:val="24"/>
          <w:szCs w:val="24"/>
        </w:rPr>
      </w:pPr>
      <w:r>
        <w:rPr>
          <w:sz w:val="24"/>
          <w:szCs w:val="24"/>
        </w:rPr>
        <w:t>SL – står for drikkelse</w:t>
      </w:r>
    </w:p>
    <w:p>
      <w:pPr>
        <w:contextualSpacing w:val="off"/>
        <w:rPr>
          <w:sz w:val="24"/>
          <w:szCs w:val="24"/>
        </w:rPr>
      </w:pPr>
      <w:r>
        <w:rPr>
          <w:sz w:val="24"/>
          <w:szCs w:val="24"/>
        </w:rPr>
        <w:t>Vi er fælles om bordopstilling, glas og andre praktiske gøremål.</w:t>
      </w:r>
    </w:p>
    <w:p>
      <w:pPr>
        <w:contextualSpacing w:val="off"/>
        <w:rPr>
          <w:sz w:val="24"/>
          <w:szCs w:val="24"/>
        </w:rPr>
      </w:pPr>
    </w:p>
    <w:p>
      <w:pPr>
        <w:contextualSpacing w:val="off"/>
        <w:rPr>
          <w:sz w:val="24"/>
          <w:szCs w:val="24"/>
        </w:rPr>
      </w:pPr>
    </w:p>
    <w:p>
      <w:pPr>
        <w:contextualSpacing w:val="off"/>
        <w:rPr/>
      </w:pPr>
      <w:r>
        <w:rPr>
          <w:b/>
          <w:sz w:val="24"/>
          <w:szCs w:val="24"/>
        </w:rPr>
        <w:t>Pkt. 6 Lokalpolitiske emner</w:t>
      </w:r>
    </w:p>
    <w:p>
      <w:pPr>
        <w:ind w:left="0" w:right="0" w:firstLine="0"/>
        <w:contextualSpacing w:val="off"/>
        <w:keepNext/>
        <w:keepLines w:val="off"/>
        <w:widowControl/>
        <w:jc w:val="left"/>
        <w:pBdr>
          <w:between w:val="nil"/>
          <w:top w:val="nil"/>
          <w:left w:val="nil"/>
          <w:bottom w:val="nil"/>
          <w:right w:val="nil"/>
        </w:pBdr>
        <w:shd w:val="clear" w:color="auto" w:fill="FFFFFF"/>
        <w:numPr>
          <w:ilvl w:val="0"/>
          <w:numId w:val="1"/>
        </w:numPr>
        <w:tabs>
          <w:tab w:val="left"/>
        </w:tabs>
        <w:spacing w:after="0" w:before="0" w:line="240" w:lineRule="auto"/>
        <w:rPr>
          <w:rFonts w:ascii="Times New Roman" w:eastAsia="Times New Roman" w:hAnsi="Times New Roman" w:cs="Times New Roman"/>
          <w:b/>
          <w:i w:val="0"/>
          <w:smallCaps w:val="off"/>
          <w:strike w:val="off"/>
          <w:color w:val="00B050"/>
          <w:sz w:val="24"/>
          <w:szCs w:val="24"/>
          <w:u w:val="none" w:color="auto"/>
          <w:shd w:val="clear" w:color="auto" w:fill="auto"/>
          <w:vertAlign w:val="baseline"/>
        </w:rPr>
      </w:pPr>
    </w:p>
    <w:p>
      <w:pPr>
        <w:ind w:left="0" w:right="0" w:firstLine="0"/>
        <w:contextualSpacing w:val="off"/>
        <w:keepNext/>
        <w:keepLines w:val="off"/>
        <w:widowControl/>
        <w:jc w:val="left"/>
        <w:pBdr>
          <w:between w:val="nil"/>
          <w:top w:val="nil"/>
          <w:left w:val="nil"/>
          <w:bottom w:val="nil"/>
          <w:right w:val="nil"/>
        </w:pBdr>
        <w:shd w:val="clear" w:color="auto" w:fill="FFFFFF"/>
        <w:numPr>
          <w:ilvl w:val="0"/>
          <w:numId w:val="1"/>
        </w:numPr>
        <w:tabs>
          <w:tab w:val="left"/>
        </w:tabs>
        <w:spacing w:after="0" w:before="0" w:line="240" w:lineRule="auto"/>
        <w:rPr>
          <w:rFonts w:ascii="Federo" w:eastAsia="Federo" w:hAnsi="Federo" w:cs="Federo"/>
          <w:b/>
          <w:i w:val="0"/>
          <w:smallCaps w:val="off"/>
          <w:strike w:val="off"/>
          <w:color w:val="000000"/>
          <w:sz w:val="28"/>
          <w:szCs w:val="28"/>
          <w:u w:val="none" w:color="auto"/>
          <w:shd w:val="clear" w:color="auto" w:fill="auto"/>
          <w:vertAlign w:val="baseline"/>
        </w:rPr>
      </w:pPr>
      <w:r>
        <w:rPr>
          <w:rFonts w:ascii="Times New Roman" w:eastAsia="Times New Roman" w:hAnsi="Times New Roman" w:cs="Times New Roman"/>
          <w:b/>
          <w:i w:val="0"/>
          <w:smallCaps w:val="off"/>
          <w:strike w:val="off"/>
          <w:color w:val="00B050"/>
          <w:sz w:val="24"/>
          <w:szCs w:val="24"/>
          <w:u w:val="none" w:color="auto"/>
          <w:shd w:val="clear" w:color="auto" w:fill="auto"/>
          <w:vertAlign w:val="baseline"/>
        </w:rPr>
        <w:t>VEST</w:t>
      </w: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 xml:space="preserve">: Der var et Høring–Forslag til kultur- og fritidsområdet. Niels forstod ikke hvad det gik ud på da det dækker opgaver der i forvejen varetages lokalt. Høring om Plan for visuel kunst i Kbh. handler om et nyt navn for </w:t>
      </w:r>
      <w:r>
        <w:rPr>
          <w:b/>
          <w:sz w:val="24"/>
          <w:szCs w:val="24"/>
        </w:rPr>
        <w:t>Billedkunstrådet</w:t>
      </w: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 og her også opgaver vi varetager i forvejen.</w:t>
      </w:r>
    </w:p>
    <w:p>
      <w:pPr>
        <w:ind w:left="0" w:right="0" w:firstLine="0"/>
        <w:contextualSpacing w:val="off"/>
        <w:keepNext/>
        <w:keepLines w:val="off"/>
        <w:widowControl/>
        <w:jc w:val="left"/>
        <w:pBdr>
          <w:between w:val="nil"/>
          <w:top w:val="nil"/>
          <w:left w:val="nil"/>
          <w:bottom w:val="nil"/>
          <w:right w:val="nil"/>
        </w:pBdr>
        <w:shd w:val="clear" w:color="auto" w:fill="FFFFFF"/>
        <w:numPr>
          <w:ilvl w:val="0"/>
          <w:numId w:val="1"/>
        </w:numPr>
        <w:tabs>
          <w:tab w:val="left"/>
        </w:tabs>
        <w:spacing w:after="0" w:before="0" w:line="240" w:lineRule="auto"/>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 xml:space="preserve">Befolkningsudvikling i København tages op på Planmøde. Der er flere </w:t>
      </w:r>
      <w:r>
        <w:rPr>
          <w:b/>
          <w:sz w:val="24"/>
          <w:szCs w:val="24"/>
        </w:rPr>
        <w:t>modstridende</w:t>
      </w: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 xml:space="preserve"> prognoser.  </w:t>
      </w:r>
    </w:p>
    <w:p>
      <w:pPr>
        <w:ind w:left="0" w:right="0" w:firstLine="0"/>
        <w:contextualSpacing w:val="off"/>
        <w:keepNext/>
        <w:keepLines w:val="off"/>
        <w:widowControl/>
        <w:jc w:val="left"/>
        <w:pBdr>
          <w:between w:val="nil"/>
          <w:top w:val="nil"/>
          <w:left w:val="nil"/>
          <w:bottom w:val="nil"/>
          <w:right w:val="nil"/>
        </w:pBdr>
        <w:shd w:val="clear" w:color="auto" w:fill="FFFFFF"/>
        <w:numPr>
          <w:ilvl w:val="0"/>
          <w:numId w:val="1"/>
        </w:numPr>
        <w:tabs>
          <w:tab w:val="left"/>
        </w:tabs>
        <w:spacing w:after="0" w:before="0" w:line="240" w:lineRule="auto"/>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Ang. ny struktur for lokaludvalgene</w:t>
      </w:r>
      <w:r>
        <w:rPr>
          <w:b/>
          <w:sz w:val="24"/>
          <w:szCs w:val="24"/>
        </w:rPr>
        <w:t>,</w:t>
      </w: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 xml:space="preserve"> er der ingen svar fra overborgmesteren.</w:t>
      </w:r>
    </w:p>
    <w:p>
      <w:pPr>
        <w:ind w:left="0" w:right="0" w:firstLine="0"/>
        <w:contextualSpacing w:val="off"/>
        <w:keepNext/>
        <w:keepLines w:val="off"/>
        <w:widowControl/>
        <w:jc w:val="left"/>
        <w:pBdr>
          <w:between w:val="nil"/>
          <w:top w:val="nil"/>
          <w:left w:val="nil"/>
          <w:bottom w:val="nil"/>
          <w:right w:val="nil"/>
        </w:pBdr>
        <w:shd w:val="clear" w:color="auto" w:fill="FFFFFF"/>
        <w:numPr>
          <w:ilvl w:val="0"/>
          <w:numId w:val="1"/>
        </w:numPr>
        <w:tabs>
          <w:tab w:val="left"/>
        </w:tabs>
        <w:spacing w:after="0" w:before="0" w:line="240" w:lineRule="auto"/>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 xml:space="preserve">Vedr. kommuneplanstrategi; man vil arrangere et offentligt møde i efteråret. Ole Bisted argumenterede for at man udarbejdede et alternativ, men det lå uden for dagsorden om at afsætte penge til mødet. </w:t>
      </w:r>
    </w:p>
    <w:p>
      <w:pPr>
        <w:ind w:left="0" w:right="0" w:firstLine="0"/>
        <w:contextualSpacing w:val="off"/>
        <w:keepNext/>
        <w:keepLines w:val="off"/>
        <w:widowControl/>
        <w:jc w:val="left"/>
        <w:pBdr>
          <w:between w:val="nil"/>
          <w:top w:val="nil"/>
          <w:left w:val="nil"/>
          <w:bottom w:val="nil"/>
          <w:right w:val="nil"/>
        </w:pBdr>
        <w:shd w:val="clear" w:color="auto" w:fill="FFFFFF"/>
        <w:numPr>
          <w:ilvl w:val="0"/>
          <w:numId w:val="1"/>
        </w:numPr>
        <w:tabs>
          <w:tab w:val="left"/>
        </w:tabs>
        <w:spacing w:after="0" w:before="0" w:line="240" w:lineRule="auto"/>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 xml:space="preserve">Høring ved. øget badesikkerhed med elektronisk livredderovervågning, man henviste til svar fra svømmeklubber som ikke mente det kunne </w:t>
      </w:r>
      <w:r>
        <w:rPr>
          <w:b/>
          <w:sz w:val="24"/>
          <w:szCs w:val="24"/>
        </w:rPr>
        <w:t>fungere</w:t>
      </w: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 xml:space="preserve"> alle steder, og AVLU mente at deres svar måtte være fyldestgørende. </w:t>
      </w:r>
    </w:p>
    <w:p>
      <w:pPr>
        <w:ind w:left="0" w:right="0" w:firstLine="0"/>
        <w:contextualSpacing w:val="off"/>
        <w:keepNext/>
        <w:keepLines w:val="off"/>
        <w:widowControl/>
        <w:jc w:val="left"/>
        <w:pBdr>
          <w:between w:val="nil"/>
          <w:top w:val="nil"/>
          <w:left w:val="nil"/>
          <w:bottom w:val="nil"/>
          <w:right w:val="nil"/>
        </w:pBdr>
        <w:shd w:val="clear" w:color="auto" w:fill="FFFFFF"/>
        <w:numPr>
          <w:ilvl w:val="0"/>
          <w:numId w:val="1"/>
        </w:numPr>
        <w:tabs>
          <w:tab w:val="left"/>
        </w:tabs>
        <w:spacing w:after="0" w:before="0" w:line="240" w:lineRule="auto"/>
        <w:rPr>
          <w:rFonts w:ascii="Times New Roman" w:eastAsia="Times New Roman" w:hAnsi="Times New Roman" w:cs="Times New Roman"/>
          <w:b/>
          <w:i w:val="0"/>
          <w:smallCaps w:val="off"/>
          <w:strike w:val="off"/>
          <w:color w:val="7030A0"/>
          <w:sz w:val="24"/>
          <w:szCs w:val="24"/>
          <w:u w:val="none" w:color="auto"/>
          <w:shd w:val="clear" w:color="auto" w:fill="auto"/>
          <w:vertAlign w:val="baseline"/>
        </w:rPr>
      </w:pPr>
    </w:p>
    <w:p>
      <w:pPr>
        <w:ind w:left="0" w:right="0" w:firstLine="0"/>
        <w:contextualSpacing w:val="off"/>
        <w:keepNext/>
        <w:keepLines w:val="off"/>
        <w:widowControl/>
        <w:jc w:val="left"/>
        <w:pBdr>
          <w:between w:val="nil"/>
          <w:top w:val="nil"/>
          <w:left w:val="nil"/>
          <w:bottom w:val="nil"/>
          <w:right w:val="nil"/>
        </w:pBdr>
        <w:shd w:val="clear" w:color="auto" w:fill="FFFFFF"/>
        <w:numPr>
          <w:ilvl w:val="0"/>
          <w:numId w:val="1"/>
        </w:numPr>
        <w:tabs>
          <w:tab w:val="left"/>
        </w:tabs>
        <w:spacing w:after="0" w:before="0" w:line="240" w:lineRule="auto"/>
        <w:rPr>
          <w:rFonts w:ascii="Federo" w:eastAsia="Federo" w:hAnsi="Federo" w:cs="Federo"/>
          <w:b/>
          <w:i w:val="0"/>
          <w:smallCaps w:val="off"/>
          <w:strike w:val="off"/>
          <w:color w:val="000000"/>
          <w:sz w:val="28"/>
          <w:szCs w:val="28"/>
          <w:u w:val="none" w:color="auto"/>
          <w:shd w:val="clear" w:color="auto" w:fill="auto"/>
          <w:vertAlign w:val="baseline"/>
        </w:rPr>
      </w:pPr>
      <w:r>
        <w:rPr>
          <w:rFonts w:ascii="Times New Roman" w:eastAsia="Times New Roman" w:hAnsi="Times New Roman" w:cs="Times New Roman"/>
          <w:b/>
          <w:i w:val="0"/>
          <w:smallCaps w:val="off"/>
          <w:strike w:val="off"/>
          <w:color w:val="7030A0"/>
          <w:sz w:val="24"/>
          <w:szCs w:val="24"/>
          <w:u w:val="none" w:color="auto"/>
          <w:shd w:val="clear" w:color="auto" w:fill="auto"/>
          <w:vertAlign w:val="baseline"/>
        </w:rPr>
        <w:t>ØST</w:t>
      </w: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 Høring: Lokalplan for Skolen ved Sundet, her vil man inddrage friarealer til nybyggeri.</w:t>
      </w:r>
    </w:p>
    <w:p>
      <w:pPr>
        <w:ind w:left="0" w:right="0" w:firstLine="0"/>
        <w:contextualSpacing w:val="off"/>
        <w:keepNext/>
        <w:keepLines w:val="off"/>
        <w:widowControl/>
        <w:jc w:val="left"/>
        <w:pBdr>
          <w:between w:val="nil"/>
          <w:top w:val="nil"/>
          <w:left w:val="nil"/>
          <w:bottom w:val="nil"/>
          <w:right w:val="nil"/>
        </w:pBdr>
        <w:shd w:val="clear" w:color="auto" w:fill="FFFFFF"/>
        <w:numPr>
          <w:ilvl w:val="0"/>
          <w:numId w:val="1"/>
        </w:numPr>
        <w:tabs>
          <w:tab w:val="left"/>
        </w:tabs>
        <w:spacing w:after="0" w:before="0" w:line="240" w:lineRule="auto"/>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Høring. Regnvands Bassin ved Ved Amagerbanen skal beplantes for at tiltrække bier. Høring: Øget badesikkerhed med elektronisk livredderovervågning. Til Vedr. Høring: Plan for visuel kunst i Kbh. Høring: Kultur- og Fritidskompas. Høring: Integrationspolitik? Høring af placering af de nye centre i regi af strategien for midlertidige døgnophold, var der ingen kommentarer.</w:t>
      </w:r>
    </w:p>
    <w:p>
      <w:pPr>
        <w:contextualSpacing w:val="off"/>
        <w:rPr>
          <w:sz w:val="24"/>
          <w:szCs w:val="24"/>
        </w:rPr>
      </w:pPr>
      <w:r>
        <w:rPr>
          <w:sz w:val="24"/>
          <w:szCs w:val="24"/>
        </w:rPr>
        <w:t>Huset på Strandlodsvej 3 er ulovligt revet ned. Man vil besigtige stedet for at se på skaderne og hvad der kan gøres ved det.</w:t>
      </w:r>
    </w:p>
    <w:p>
      <w:pPr>
        <w:ind w:left="0" w:right="0" w:firstLine="0"/>
        <w:contextualSpacing w:val="off"/>
        <w:keepNext/>
        <w:keepLines w:val="off"/>
        <w:widowControl/>
        <w:jc w:val="left"/>
        <w:pBdr>
          <w:between w:val="nil"/>
          <w:top w:val="nil"/>
          <w:left w:val="nil"/>
          <w:bottom w:val="nil"/>
          <w:right w:val="nil"/>
        </w:pBdr>
        <w:shd w:val="clear" w:color="auto" w:fill="FFFFFF"/>
        <w:numPr>
          <w:ilvl w:val="2"/>
          <w:numId w:val="1"/>
        </w:numPr>
        <w:tabs>
          <w:tab w:val="left"/>
        </w:tabs>
        <w:spacing w:after="0" w:before="0" w:line="240" w:lineRule="auto"/>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pPr>
    </w:p>
    <w:p>
      <w:pPr>
        <w:ind w:left="0" w:right="0" w:firstLine="0"/>
        <w:contextualSpacing w:val="off"/>
        <w:keepNext/>
        <w:keepLines w:val="off"/>
        <w:widowControl/>
        <w:jc w:val="left"/>
        <w:pBdr>
          <w:between w:val="nil"/>
          <w:top w:val="nil"/>
          <w:left w:val="nil"/>
          <w:bottom w:val="nil"/>
          <w:right w:val="nil"/>
        </w:pBdr>
        <w:shd w:val="clear" w:color="auto" w:fill="FFFFFF"/>
        <w:tabs>
          <w:tab w:val="left"/>
        </w:tabs>
        <w:spacing w:after="0" w:before="0" w:line="240" w:lineRule="auto"/>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 xml:space="preserve">Pkt. 7. Eventuelt  </w:t>
      </w:r>
    </w:p>
    <w:p>
      <w:pPr>
        <w:ind w:left="0" w:right="0" w:firstLine="0"/>
        <w:contextualSpacing w:val="off"/>
        <w:keepNext/>
        <w:keepLines w:val="off"/>
        <w:widowControl/>
        <w:jc w:val="left"/>
        <w:pBdr>
          <w:between w:val="nil"/>
          <w:top w:val="nil"/>
          <w:left w:val="nil"/>
          <w:bottom w:val="nil"/>
          <w:right w:val="nil"/>
        </w:pBdr>
        <w:shd w:val="clear" w:color="auto" w:fill="FFFFFF"/>
        <w:numPr>
          <w:ilvl w:val="2"/>
          <w:numId w:val="1"/>
        </w:numPr>
        <w:tabs>
          <w:tab w:val="left"/>
        </w:tabs>
        <w:spacing w:after="0" w:before="0" w:line="240" w:lineRule="auto"/>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 xml:space="preserve">  </w:t>
      </w:r>
    </w:p>
    <w:p>
      <w:pPr>
        <w:ind w:left="0" w:right="0" w:firstLine="0"/>
        <w:contextualSpacing w:val="off"/>
        <w:keepNext/>
        <w:keepLines w:val="off"/>
        <w:widowControl/>
        <w:jc w:val="left"/>
        <w:pBdr>
          <w:between w:val="nil"/>
          <w:top w:val="nil"/>
          <w:left w:val="nil"/>
          <w:bottom w:val="nil"/>
          <w:right w:val="nil"/>
        </w:pBdr>
        <w:shd w:val="clear" w:color="auto" w:fill="FFFFFF"/>
        <w:numPr>
          <w:ilvl w:val="2"/>
          <w:numId w:val="1"/>
        </w:numPr>
        <w:tabs>
          <w:tab w:val="left"/>
        </w:tabs>
        <w:spacing w:after="0" w:before="0" w:line="240" w:lineRule="auto"/>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Næste lokalrådsmøde - den 1.10.2018 kl. 19.00 – 21.30</w:t>
      </w:r>
    </w:p>
    <w:p>
      <w:pPr>
        <w:ind w:left="0" w:right="0" w:firstLine="0"/>
        <w:contextualSpacing w:val="off"/>
        <w:keepNext/>
        <w:keepLines w:val="off"/>
        <w:widowControl/>
        <w:jc w:val="left"/>
        <w:pBdr>
          <w:between w:val="nil"/>
          <w:top w:val="nil"/>
          <w:left w:val="nil"/>
          <w:bottom w:val="nil"/>
          <w:right w:val="nil"/>
        </w:pBdr>
        <w:shd w:val="clear" w:color="auto" w:fill="FFFFFF"/>
        <w:numPr>
          <w:ilvl w:val="2"/>
          <w:numId w:val="1"/>
        </w:numPr>
        <w:tabs>
          <w:tab w:val="left"/>
        </w:tabs>
        <w:spacing w:after="0" w:before="0" w:line="240" w:lineRule="auto"/>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pPr>
      <w:r>
        <w:rPr>
          <w:rFonts w:ascii="Times New Roman" w:eastAsia="Times New Roman" w:hAnsi="Times New Roman" w:cs="Times New Roman"/>
          <w:b/>
          <w:i w:val="0"/>
          <w:smallCaps w:val="off"/>
          <w:strike w:val="off"/>
          <w:color w:val="000000"/>
          <w:sz w:val="24"/>
          <w:szCs w:val="24"/>
          <w:u w:val="none" w:color="auto"/>
          <w:shd w:val="clear" w:color="auto" w:fill="auto"/>
          <w:vertAlign w:val="baseline"/>
        </w:rPr>
        <w:t>FU-møde den 19.9.2018</w:t>
      </w:r>
    </w:p>
    <w:p>
      <w:pPr>
        <w:contextualSpacing w:val="off"/>
        <w:rPr>
          <w:sz w:val="24"/>
          <w:szCs w:val="24"/>
        </w:rPr>
      </w:pPr>
    </w:p>
    <w:p>
      <w:pPr>
        <w:contextualSpacing w:val="off"/>
        <w:rPr>
          <w:sz w:val="24"/>
          <w:szCs w:val="24"/>
        </w:rPr>
      </w:pPr>
    </w:p>
    <w:p>
      <w:pPr>
        <w:contextualSpacing w:val="off"/>
        <w:rPr/>
      </w:pPr>
    </w:p>
    <w:sectPr>
      <w:pgSz w:w="11906" w:h="16838"/>
      <w:pgMar w:top="426" w:right="1060" w:bottom="426" w:left="1134" w:header="0" w:footer="0" w:gutter="0"/>
      <w:cols w:space="425"/>
      <w:docGrid w:linePitch="36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Federo">
    <w:charset w:val="00"/>
    <w:notTrueType w:val="false"/>
  </w:font>
  <w:font w:name="Times New Roman">
    <w:charset w:val="00"/>
    <w:notTrueType w:val="false"/>
  </w:font>
  <w:font w:name="Bookman Old Style">
    <w:charset w:val="00"/>
    <w:notTrueType w:val="fals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lvl w:ilvl="0">
      <w:start w:val="1"/>
      <w:lvlJc w:val="left"/>
      <w:pPr>
        <w:ind w:left="0" w:firstLine="0"/>
      </w:pPr>
      <w:rPr/>
    </w:lvl>
    <w:lvl w:ilvl="1">
      <w:start w:val="1"/>
      <w:lvlJc w:val="left"/>
      <w:pPr>
        <w:ind w:left="0" w:firstLine="0"/>
      </w:pPr>
      <w:rPr/>
    </w:lvl>
    <w:lvl w:ilvl="2">
      <w:start w:val="1"/>
      <w:lvlJc w:val="left"/>
      <w:pPr>
        <w:ind w:left="0" w:firstLine="0"/>
      </w:pPr>
      <w:rPr/>
    </w:lvl>
    <w:lvl w:ilvl="3">
      <w:start w:val="1"/>
      <w:lvlJc w:val="left"/>
      <w:pPr>
        <w:ind w:left="0" w:firstLine="0"/>
      </w:pPr>
      <w:rPr/>
    </w:lvl>
    <w:lvl w:ilvl="4">
      <w:start w:val="1"/>
      <w:lvlJc w:val="left"/>
      <w:pPr>
        <w:ind w:left="0" w:firstLine="0"/>
      </w:pPr>
      <w:rPr/>
    </w:lvl>
    <w:lvl w:ilvl="5">
      <w:start w:val="1"/>
      <w:lvlJc w:val="left"/>
      <w:pPr>
        <w:ind w:left="0" w:firstLine="0"/>
      </w:pPr>
      <w:rPr/>
    </w:lvl>
    <w:lvl w:ilvl="6">
      <w:start w:val="1"/>
      <w:lvlJc w:val="left"/>
      <w:pPr>
        <w:ind w:left="0" w:firstLine="0"/>
      </w:pPr>
      <w:rPr/>
    </w:lvl>
    <w:lvl w:ilvl="7">
      <w:start w:val="1"/>
      <w:lvlJc w:val="left"/>
      <w:pPr>
        <w:ind w:left="0" w:firstLine="0"/>
      </w:pPr>
      <w:rPr/>
    </w:lvl>
    <w:lvl w:ilvl="8">
      <w:start w:val="1"/>
      <w:lvlJc w:val="left"/>
      <w:pPr>
        <w:ind w:left="1584" w:hanging="1584"/>
      </w:pP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hideGrammaticalErrors/>
  <w:proofState w:spelling="clean" w:grammar="clean"/>
  <w:defaultTabStop w:val="720"/>
  <w:displayHorizontalDrawingGridEvery w:val="1"/>
  <w:displayVerticalDrawingGridEvery w:val="1"/>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lang w:val="da-DK"/>
      </w:rPr>
    </w:rPrDefault>
    <w:pPrDefault>
      <w:pPr>
        <w:keepNext/>
        <w:shd w:val="clear" w:color="auto" w:fill="FFFFFF"/>
      </w:pPr>
    </w:pPrDefault>
  </w:docDefaults>
  <w:style w:type="paragraph" w:default="1" w:styleId="Normal">
    <w:name w:val="normal"/>
  </w:style>
  <w:style w:type="character" w:default="1" w:styleId="defaultParagraphFont">
    <w:name w:val="Default Paragraph Font"/>
    <w:semiHidden/>
  </w:style>
  <w:style w:type="table" w:default="1" w:styleId="TableNormal">
    <w:name w:val="Table Norma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carstensahlmortensen</dc:creator>
  <cp:keywords/>
  <dc:description/>
  <cp:lastModifiedBy>carstensahlmortensen</cp:lastModifiedBy>
  <cp:revision>1</cp:revision>
</cp:coreProperties>
</file>